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66" w:rsidRDefault="00861157">
      <w:pPr>
        <w:rPr>
          <w:b/>
        </w:rPr>
      </w:pPr>
      <w:r>
        <w:rPr>
          <w:b/>
        </w:rPr>
        <w:t xml:space="preserve">ACTA </w:t>
      </w:r>
      <w:r w:rsidR="00DE262E" w:rsidRPr="00861157">
        <w:rPr>
          <w:b/>
        </w:rPr>
        <w:t xml:space="preserve"> ITAPROQ N° </w:t>
      </w:r>
      <w:r w:rsidR="00A20A96">
        <w:rPr>
          <w:b/>
        </w:rPr>
        <w:t>2.  5/9</w:t>
      </w:r>
      <w:r w:rsidR="00DE262E" w:rsidRPr="00861157">
        <w:rPr>
          <w:b/>
        </w:rPr>
        <w:t>/2018</w:t>
      </w:r>
      <w:r w:rsidR="00977E41">
        <w:rPr>
          <w:b/>
        </w:rPr>
        <w:t xml:space="preserve"> – 14 hs</w:t>
      </w:r>
    </w:p>
    <w:p w:rsidR="00A20A96" w:rsidRDefault="00A20A96">
      <w:pPr>
        <w:rPr>
          <w:b/>
        </w:rPr>
      </w:pPr>
      <w:r>
        <w:rPr>
          <w:b/>
        </w:rPr>
        <w:t>Se discute la modalidad a seguir para la elección del Consejo Interno (CI)</w:t>
      </w:r>
    </w:p>
    <w:p w:rsidR="00A20A96" w:rsidRDefault="00A20A96">
      <w:r>
        <w:t>Se acuerdan los siguientes aspectos:</w:t>
      </w:r>
    </w:p>
    <w:p w:rsidR="00A20A96" w:rsidRDefault="00A20A96" w:rsidP="00A20A96">
      <w:pPr>
        <w:pStyle w:val="Prrafodelista"/>
        <w:numPr>
          <w:ilvl w:val="0"/>
          <w:numId w:val="2"/>
        </w:numPr>
      </w:pPr>
      <w:r>
        <w:t xml:space="preserve">Incluir en el padrón para las elecciones a las siguientes investigadoras asistentes quienes ya han solicitado el cambio de lugar de trabajo al ITAPROQ: </w:t>
      </w:r>
      <w:proofErr w:type="spellStart"/>
      <w:r>
        <w:t>Loubes</w:t>
      </w:r>
      <w:proofErr w:type="spellEnd"/>
      <w:r>
        <w:t xml:space="preserve">, </w:t>
      </w:r>
      <w:proofErr w:type="spellStart"/>
      <w:r>
        <w:t>Ferrario</w:t>
      </w:r>
      <w:proofErr w:type="spellEnd"/>
      <w:r>
        <w:t xml:space="preserve"> y </w:t>
      </w:r>
      <w:proofErr w:type="spellStart"/>
      <w:r>
        <w:t>Schelegueda</w:t>
      </w:r>
      <w:proofErr w:type="spellEnd"/>
      <w:r>
        <w:t>.</w:t>
      </w:r>
    </w:p>
    <w:p w:rsidR="00A20A96" w:rsidRDefault="00A20A96" w:rsidP="00A20A96">
      <w:pPr>
        <w:pStyle w:val="Prrafodelista"/>
        <w:numPr>
          <w:ilvl w:val="0"/>
          <w:numId w:val="2"/>
        </w:numPr>
      </w:pPr>
      <w:r>
        <w:t xml:space="preserve">Los 8 representantes </w:t>
      </w:r>
      <w:proofErr w:type="gramStart"/>
      <w:r>
        <w:t>de los</w:t>
      </w:r>
      <w:proofErr w:type="gramEnd"/>
      <w:r>
        <w:t xml:space="preserve"> inv. Formados tendrán la siguiente composición:</w:t>
      </w:r>
    </w:p>
    <w:p w:rsidR="00A20A96" w:rsidRDefault="00A20A96" w:rsidP="00A20A96">
      <w:pPr>
        <w:pStyle w:val="Prrafodelista"/>
      </w:pPr>
      <w:r>
        <w:t xml:space="preserve">4  representantes </w:t>
      </w:r>
      <w:proofErr w:type="gramStart"/>
      <w:r>
        <w:t>de los</w:t>
      </w:r>
      <w:proofErr w:type="gramEnd"/>
      <w:r>
        <w:t xml:space="preserve"> inv. Independientes a superiores</w:t>
      </w:r>
      <w:r w:rsidR="00977E41">
        <w:t xml:space="preserve"> (Grupo 1)</w:t>
      </w:r>
      <w:r>
        <w:t xml:space="preserve"> + 1 suplente, 2 representantes de los inv. Adjuntos + 1 suplente </w:t>
      </w:r>
      <w:r w:rsidR="00977E41">
        <w:t xml:space="preserve">(Grupo 2) </w:t>
      </w:r>
      <w:r>
        <w:t>y 2 representantes de los inv. Asistentes + 1 suplente</w:t>
      </w:r>
      <w:r w:rsidR="00977E41">
        <w:t xml:space="preserve"> (Grupo 3)</w:t>
      </w:r>
      <w:r>
        <w:t>.</w:t>
      </w:r>
    </w:p>
    <w:p w:rsidR="00A20A96" w:rsidRDefault="00A20A96" w:rsidP="00A20A96">
      <w:pPr>
        <w:pStyle w:val="Prrafodelista"/>
        <w:numPr>
          <w:ilvl w:val="0"/>
          <w:numId w:val="2"/>
        </w:numPr>
      </w:pPr>
      <w:r>
        <w:t xml:space="preserve">En la elección cada investigador votará en forma secreta a  </w:t>
      </w:r>
      <w:r w:rsidR="00977E41">
        <w:t>4</w:t>
      </w:r>
      <w:r>
        <w:t xml:space="preserve"> investigador</w:t>
      </w:r>
      <w:r w:rsidR="00977E41">
        <w:t>es del G1, 2 del G2 y 2 del G3.</w:t>
      </w:r>
    </w:p>
    <w:p w:rsidR="00A20A96" w:rsidRDefault="00A20A96" w:rsidP="00A20A96">
      <w:pPr>
        <w:pStyle w:val="Prrafodelista"/>
        <w:numPr>
          <w:ilvl w:val="0"/>
          <w:numId w:val="2"/>
        </w:numPr>
      </w:pPr>
      <w:r>
        <w:t>Se extiende hasta el 10 de septiembre de 2018 la presentación de las postulaciones.</w:t>
      </w:r>
    </w:p>
    <w:p w:rsidR="00A20A96" w:rsidRDefault="00A20A96" w:rsidP="00A20A96">
      <w:pPr>
        <w:pStyle w:val="Prrafodelista"/>
        <w:numPr>
          <w:ilvl w:val="0"/>
          <w:numId w:val="2"/>
        </w:numPr>
      </w:pPr>
      <w:r>
        <w:t>Se averiguará en Conicet y UBA la posibilidad de nombrar un vicedirector en forma interina.</w:t>
      </w:r>
    </w:p>
    <w:p w:rsidR="00A20A96" w:rsidRPr="00A20A96" w:rsidRDefault="00A20A96" w:rsidP="00A20A96">
      <w:pPr>
        <w:pStyle w:val="Prrafodelista"/>
        <w:numPr>
          <w:ilvl w:val="0"/>
          <w:numId w:val="2"/>
        </w:numPr>
      </w:pPr>
      <w:r>
        <w:t>Cuando se obtenga la información se realizará una nueva consulta sobre las fechas para realizar la elección al CI.</w:t>
      </w:r>
    </w:p>
    <w:p w:rsidR="00A20A96" w:rsidRPr="00861157" w:rsidRDefault="00A20A96">
      <w:pPr>
        <w:rPr>
          <w:b/>
        </w:rPr>
      </w:pPr>
    </w:p>
    <w:sectPr w:rsidR="00A20A96" w:rsidRPr="00861157" w:rsidSect="008F1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0CB8"/>
    <w:multiLevelType w:val="hybridMultilevel"/>
    <w:tmpl w:val="84704068"/>
    <w:lvl w:ilvl="0" w:tplc="F3046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F77E6"/>
    <w:multiLevelType w:val="hybridMultilevel"/>
    <w:tmpl w:val="949A5306"/>
    <w:lvl w:ilvl="0" w:tplc="BA3C3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DE262E"/>
    <w:rsid w:val="000B5A15"/>
    <w:rsid w:val="00117EE0"/>
    <w:rsid w:val="00304923"/>
    <w:rsid w:val="004104A3"/>
    <w:rsid w:val="005411A6"/>
    <w:rsid w:val="005E447A"/>
    <w:rsid w:val="007818A9"/>
    <w:rsid w:val="00861157"/>
    <w:rsid w:val="008F1B66"/>
    <w:rsid w:val="00977E41"/>
    <w:rsid w:val="00A20A96"/>
    <w:rsid w:val="00DE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2018-09-05T23:48:00Z</dcterms:created>
  <dcterms:modified xsi:type="dcterms:W3CDTF">2018-09-06T00:00:00Z</dcterms:modified>
</cp:coreProperties>
</file>