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BE6429" w:rsidTr="00BE6429"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Becario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Tipo de beca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Director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Codirector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Período</w:t>
            </w:r>
          </w:p>
        </w:tc>
      </w:tr>
      <w:tr w:rsidR="00BE6429" w:rsidTr="00BE6429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 w:rsidP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 w:rsidRPr="00BE6429">
              <w:rPr>
                <w:rFonts w:ascii="Calibri" w:hAnsi="Calibri"/>
                <w:sz w:val="22"/>
                <w:szCs w:val="22"/>
                <w:lang w:eastAsia="en-US"/>
              </w:rPr>
              <w:t>Contigiani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, Eunice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Doctorado</w:t>
            </w:r>
          </w:p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CONICET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Alzamora, Stella Maris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------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2014-2019</w:t>
            </w:r>
          </w:p>
        </w:tc>
      </w:tr>
      <w:tr w:rsidR="00BE6429" w:rsidTr="00BE6429"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Pok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>, Paula Sol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Tipo II, Doctorado</w:t>
            </w:r>
          </w:p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CONICET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 w:rsidRPr="00BE6429">
              <w:rPr>
                <w:rFonts w:ascii="Calibri" w:hAnsi="Calibri"/>
                <w:sz w:val="22"/>
                <w:szCs w:val="22"/>
                <w:lang w:eastAsia="en-US"/>
              </w:rPr>
              <w:t>Alzamora, Stella Maris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Tolaba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>, Marcela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29" w:rsidRDefault="00BE642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2018-2020</w:t>
            </w:r>
          </w:p>
        </w:tc>
      </w:tr>
    </w:tbl>
    <w:p w:rsidR="00582BF6" w:rsidRDefault="00582BF6"/>
    <w:sectPr w:rsidR="00582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7D"/>
    <w:rsid w:val="002C4A7D"/>
    <w:rsid w:val="00582BF6"/>
    <w:rsid w:val="00B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Stella-Maris</dc:creator>
  <cp:keywords/>
  <dc:description/>
  <cp:lastModifiedBy>Stella-Maris</cp:lastModifiedBy>
  <cp:revision>2</cp:revision>
  <dcterms:created xsi:type="dcterms:W3CDTF">2018-09-13T10:30:00Z</dcterms:created>
  <dcterms:modified xsi:type="dcterms:W3CDTF">2018-09-13T10:34:00Z</dcterms:modified>
</cp:coreProperties>
</file>